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80"/>
      </w:pPr>
    </w:p>
    <w:p>
      <w:pPr>
        <w:spacing w:after="200"/>
        <w:jc w:val="left"/>
      </w:pPr>
      <w:r>
        <w:rPr>
          <w:rFonts w:ascii="JetBrains Mono" w:cs="JetBrains Mono" w:eastAsia="JetBrains Mono" w:hAnsi="JetBrains Mono"/>
          <w:b/>
          <w:bCs/>
          <w:color w:val="FF009E"/>
          <w:sz w:val="24"/>
          <w:szCs w:val="24"/>
        </w:rPr>
        <w:t xml:space="preserve">DIGIDAY</w:t>
      </w:r>
    </w:p>
    <w:p>
      <w:pPr>
        <w:spacing w:after="40"/>
        <w:jc w:val="left"/>
      </w:pPr>
      <w:r>
        <w:rPr>
          <w:rFonts w:ascii="Poppins" w:cs="Poppins" w:eastAsia="Poppins" w:hAnsi="Poppins"/>
          <w:b/>
          <w:bCs/>
          <w:color w:val="1A1A1A"/>
          <w:sz w:val="72"/>
          <w:szCs w:val="72"/>
        </w:rPr>
        <w:t xml:space="preserve">QARO</w:t>
      </w:r>
    </w:p>
    <w:p>
      <w:pPr>
        <w:spacing w:after="60"/>
        <w:jc w:val="left"/>
      </w:pPr>
      <w:r>
        <w:rPr>
          <w:rFonts w:ascii="Poppins" w:cs="Poppins" w:eastAsia="Poppins" w:hAnsi="Poppins"/>
          <w:color w:val="545361"/>
          <w:sz w:val="48"/>
          <w:szCs w:val="48"/>
        </w:rPr>
        <w:t xml:space="preserve">Knowledge Base</w:t>
      </w:r>
    </w:p>
    <w:p>
      <w:pPr>
        <w:pBdr>
          <w:bottom w:val="single" w:color="FF009E" w:sz="6" w:space="1"/>
        </w:pBdr>
        <w:spacing w:after="400"/>
        <w:jc w:val="left"/>
      </w:pPr>
      <w:r>
        <w:rPr>
          <w:rFonts w:ascii="Poppins" w:cs="Poppins" w:eastAsia="Poppins" w:hAnsi="Poppins"/>
          <w:color w:val="FF009E"/>
          <w:sz w:val="28"/>
          <w:szCs w:val="28"/>
        </w:rPr>
        <w:t xml:space="preserve">pro obchodníky</w:t>
      </w:r>
    </w:p>
    <w:p>
      <w:pPr>
        <w:spacing w:after="80"/>
      </w:pPr>
    </w:p>
    <w:p>
      <w:pPr>
        <w:spacing w:after="80"/>
      </w:pP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545361"/>
          <w:sz w:val="20"/>
          <w:szCs w:val="20"/>
        </w:rPr>
        <w:t xml:space="preserve">Interní dokument DigiDay Czech s.r.o.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545361"/>
          <w:sz w:val="20"/>
          <w:szCs w:val="20"/>
        </w:rPr>
        <w:t xml:space="preserve">Verze: Březen 2026</w:t>
      </w:r>
    </w:p>
    <w:p>
      <w:pPr>
        <w:spacing w:after="120"/>
        <w:jc w:val="left"/>
      </w:pPr>
      <w:r>
        <w:rPr>
          <w:rFonts w:ascii="Poppins" w:cs="Poppins" w:eastAsia="Poppins" w:hAnsi="Poppins"/>
          <w:b/>
          <w:bCs/>
          <w:i w:val="false"/>
          <w:iCs w:val="false"/>
          <w:color w:val="E53935"/>
          <w:sz w:val="20"/>
          <w:szCs w:val="20"/>
        </w:rPr>
        <w:t xml:space="preserve">Důvěrné - pouze pro interní použití</w:t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1. Co je QARO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QARO je redakční systém vyvinutý společností DigiDay speciálně pro obce, města, školy a organizace. Umožňuje snadnou správu webových stránek bez nutnosti IT znalostí.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Klíčové vlastnosti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Přístupnost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dle zákona č. 99/2019 Sb. - legislativní povinnost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Intuitivní ovládání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zvládne i úředník bez technických znalostí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SMS a e-mailová rozesílka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komunikace s občany přímo z webu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Kompletní přenos dat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ze starého webu na nový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Modulární princip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moduly lze přidávat i odebírat dle potřeby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Denní zálohování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a ochrana proti kybernetickým hrozbám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Vícejazyčnost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v základu - bez příplatku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Technická podpora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v rámci měsíčního poplatku za správu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Plánované zveřejnění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připravte obsah dopředu, zvolte datum publikace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Napojení na úřední desku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automatické propojení s EÚD DigiDay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Rozklikávací rozpočet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transparentnost hospodaření obce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Integrovaná AI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moderní technologie přímo v systému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Mobilní administrace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správa webu i z telefonu, bez PC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Kalendář akcí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- přehled dění v obci na jednom místě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b/>
          <w:bCs/>
          <w:color w:val="1A1A1A"/>
          <w:sz w:val="20"/>
          <w:szCs w:val="20"/>
        </w:rPr>
        <w:t xml:space="preserve">Realizace </w:t>
      </w:r>
      <w:r>
        <w:rPr>
          <w:rFonts w:ascii="Poppins" w:cs="Poppins" w:eastAsia="Poppins" w:hAnsi="Poppins"/>
          <w:color w:val="1A1A1A"/>
          <w:sz w:val="20"/>
          <w:szCs w:val="20"/>
        </w:rPr>
        <w:t xml:space="preserve">do 1-2 měsíců dle složitosti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009E" w:sz="1"/>
              <w:left w:val="single" w:color="FF009E" w:sz="12"/>
              <w:bottom w:val="single" w:color="FF009E" w:sz="1"/>
              <w:right w:val="single" w:color="FF009E" w:sz="1"/>
            </w:tcBorders>
            <w:shd w:fill="FFF0F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FF009E"/>
                <w:sz w:val="20"/>
                <w:szCs w:val="20"/>
              </w:rPr>
              <w:t xml:space="preserve">Klíčový argument pro starostu</w:t>
            </w:r>
          </w:p>
          <w:p>
            <w:pPr>
              <w:spacing w:after="0"/>
            </w:pPr>
            <w:r>
              <w:rPr>
                <w:rFonts w:ascii="Poppins" w:cs="Poppins" w:eastAsia="Poppins" w:hAnsi="Poppins"/>
                <w:color w:val="1A1A1A"/>
                <w:sz w:val="18"/>
                <w:szCs w:val="18"/>
              </w:rPr>
              <w:t xml:space="preserve">"Pane starosto, QARO web splňuje všechny legislativní požadavky na přístupnost. Vaše současné stránky bohužel obsahují chyby, které by při kontrole mohly znamenat problém. My to vyřešíme."</w:t>
            </w:r>
          </w:p>
        </w:tc>
      </w:tr>
    </w:tbl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Co znamená měsíční správa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Správa webu (hosting, provoz, dostupnost 24/7)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Technická podpora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Pravidelné aktualizace systému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Denní zálohování</w:t>
      </w:r>
    </w:p>
    <w:p>
      <w:pPr>
        <w:spacing w:after="80"/>
      </w:pPr>
    </w:p>
    <w:p>
      <w:r>
        <w:br w:type="page"/>
      </w: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2. Strategie prodeje</w:t>
      </w: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Komu voláme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Primárně obvoláváme obce, kde již máme elektronickou úřední desku (EÚD). Tam máme největší šanci na úspěch - obec nás už zná a má s námi zkušenost.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3A047" w:sz="1"/>
              <w:left w:val="single" w:color="43A047" w:sz="12"/>
              <w:bottom w:val="single" w:color="43A047" w:sz="1"/>
              <w:right w:val="single" w:color="43A047" w:sz="1"/>
            </w:tcBorders>
            <w:shd w:fill="E8F5E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43A047"/>
                <w:sz w:val="20"/>
                <w:szCs w:val="20"/>
              </w:rPr>
              <w:t xml:space="preserve">Princip</w:t>
            </w:r>
          </w:p>
          <w:p>
            <w:pPr>
              <w:spacing w:after="0"/>
            </w:pPr>
            <w:r>
              <w:rPr>
                <w:rFonts w:ascii="Poppins" w:cs="Poppins" w:eastAsia="Poppins" w:hAnsi="Poppins"/>
                <w:color w:val="1A1A1A"/>
                <w:sz w:val="18"/>
                <w:szCs w:val="18"/>
              </w:rPr>
              <w:t xml:space="preserve">Prodáváme schůzku, ne produkt. Cílem hovoru je vzbudit zájem a domluvit online prezentaci s Dominikem/Martinem K. Neprodávat po telefonu!</w:t>
            </w:r>
          </w:p>
        </w:tc>
      </w:tr>
    </w:tbl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Příprava před hovorem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Zkontroluj historii v Pipedrive - co se řešilo, s kým, kdo je obchodník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Pokud má obec EÚD - budeš se odvolávat na obchodníka, který tam byl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Podívej se na aktuální web obce - v jakém je stavu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Změř přístupnost webu pluginem Accessibility Insights for Web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Zkontroluj v Pipedrive, zda je tam vyhraná EÚD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Pokud je EÚD v obci, v NEXu zkontroluj reklamace (záruční i pozáruční)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Co hledáme na webu obce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Je web responzivní (mobil, tablet)?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Je zabezpečený (HTTPS)?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Jsou tam chyby přístupnosti? (plugin do Chrome)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Od koho mají web? (Galileo, Antee, Webhouse, regionální tvůrce)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Mají řešenou komunikaci? (Munipolis, V obraze?)</w:t>
      </w:r>
    </w:p>
    <w:p>
      <w:pPr>
        <w:spacing w:after="80"/>
      </w:pPr>
    </w:p>
    <w:p>
      <w:r>
        <w:br w:type="page"/>
      </w: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3. Call Script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565C0" w:sz="1"/>
              <w:left w:val="single" w:color="1565C0" w:sz="12"/>
              <w:bottom w:val="single" w:color="1565C0" w:sz="1"/>
              <w:right w:val="single" w:color="1565C0" w:sz="1"/>
            </w:tcBorders>
            <w:shd w:fill="E3F2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1565C0"/>
                <w:sz w:val="20"/>
                <w:szCs w:val="20"/>
              </w:rPr>
              <w:t xml:space="preserve">Cíl hovoru</w:t>
            </w:r>
          </w:p>
          <w:p>
            <w:pPr>
              <w:spacing w:after="0"/>
            </w:pPr>
            <w:r>
              <w:rPr>
                <w:rFonts w:ascii="Poppins" w:cs="Poppins" w:eastAsia="Poppins" w:hAnsi="Poppins"/>
                <w:color w:val="1A1A1A"/>
                <w:sz w:val="18"/>
                <w:szCs w:val="18"/>
              </w:rPr>
              <w:t xml:space="preserve">Vzbudit zájem starosty a domluvit online schůzku (videohovor) s prezentací. Neprodávat hned po telefonu.</w:t>
            </w:r>
          </w:p>
        </w:tc>
      </w:tr>
    </w:tbl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Úvod - představení a důvěryhodnost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545361"/>
          <w:sz w:val="20"/>
          <w:szCs w:val="20"/>
        </w:rPr>
        <w:t xml:space="preserve">"Dobrý den, u telefonu [jméno] z DigiDay, volám Vám, abych si ověřila, že jste spokojeni s elektronickou úřední deskou od nás a jestli pro Vás můžu něco udělat, vyladit, pomoci?"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Navázání kontextu</w:t>
      </w:r>
    </w:p>
    <w:p>
      <w:pPr>
        <w:pStyle w:val="Heading3"/>
        <w:spacing w:before="200" w:after="100"/>
      </w:pPr>
      <w:r>
        <w:rPr>
          <w:rFonts w:ascii="Poppins" w:cs="Poppins" w:eastAsia="Poppins" w:hAnsi="Poppins"/>
          <w:b/>
          <w:bCs/>
          <w:color w:val="545361"/>
          <w:sz w:val="22"/>
          <w:szCs w:val="22"/>
        </w:rPr>
        <w:t xml:space="preserve">Pokud NEJSOU spokojeni s EÚD: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545361"/>
          <w:sz w:val="20"/>
          <w:szCs w:val="20"/>
        </w:rPr>
        <w:t xml:space="preserve">"Ou, co se stalo? Popište problém, okamžitě to napravím..." - vyřešit, pak přejít na QARO.</w:t>
      </w:r>
    </w:p>
    <w:p>
      <w:pPr>
        <w:pStyle w:val="Heading3"/>
        <w:spacing w:before="200" w:after="100"/>
      </w:pPr>
      <w:r>
        <w:rPr>
          <w:rFonts w:ascii="Poppins" w:cs="Poppins" w:eastAsia="Poppins" w:hAnsi="Poppins"/>
          <w:b/>
          <w:bCs/>
          <w:color w:val="545361"/>
          <w:sz w:val="22"/>
          <w:szCs w:val="22"/>
        </w:rPr>
        <w:t xml:space="preserve">Pokud JSOU spokojeni: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545361"/>
          <w:sz w:val="20"/>
          <w:szCs w:val="20"/>
        </w:rPr>
        <w:t xml:space="preserve">"Tak to je super! Jsem moc ráda. Pokud Vás to nezdrží na pár vteřin - kromě úředních desek děláme pro obce i webové stránky na našem vlastním redakčním systému QARO, a to vše s e-mail a SMS komunikací, takže ušetříte ročně tisíce korun.</w:t>
      </w:r>
    </w:p>
    <w:p>
      <w:pPr>
        <w:spacing w:after="80"/>
      </w:pP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545361"/>
          <w:sz w:val="20"/>
          <w:szCs w:val="20"/>
        </w:rPr>
        <w:t xml:space="preserve">Dívala jsem se, že web Vaší obce je už nějaký čas v provozu. Naši IT kolegové Váš web prošli a našli tam věci, které se neslučují s platnou legislativou - jako například: </w:t>
      </w:r>
      <w:r>
        <w:rPr>
          <w:rFonts w:ascii="Poppins" w:cs="Poppins" w:eastAsia="Poppins" w:hAnsi="Poppins"/>
          <w:b w:val="false"/>
          <w:bCs w:val="false"/>
          <w:i/>
          <w:iCs/>
          <w:color w:val="FF009E"/>
          <w:sz w:val="20"/>
          <w:szCs w:val="20"/>
        </w:rPr>
        <w:t xml:space="preserve">[výsledky z pluginu přístupnosti]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SPIN otázky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Jak jste dnes spokojeni s vaším webem - hlavně z pohledu aktualizací a přehlednosti pro občany?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Kdo u vás web spravuje - a je to spíš jednoduché, nebo s tím bývá práce navíc?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Stává se, že volají občané, že něco na webu nemohou najít?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Plánujete do budoucna web modernizovat nebo propojit s úřední deskou?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Hodnota nabídky (krátce)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545361"/>
          <w:sz w:val="20"/>
          <w:szCs w:val="20"/>
        </w:rPr>
        <w:t xml:space="preserve">"Naše QARO weby jsou vyvíjené speciálně pro obce a města - vše splňuje legislativní požadavky, napojení na úřední desku i přístupnost pro seniory a handicapované. Zároveň máte web ve vlastním redakčním systému, který zvládne ovládat i běžný úředník bez IT znalostí."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Výzva k akci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545361"/>
          <w:sz w:val="20"/>
          <w:szCs w:val="20"/>
        </w:rPr>
        <w:t xml:space="preserve">"Napadá mě, že by pro Vás mohlo být přínosné vidět, jak systém QARO funguje v praxi. Můžeme si domluvit krátkou online ukázku, trvá to asi 20 minut - spíš zítra dopoledne, nebo příští týden?"</w:t>
      </w:r>
    </w:p>
    <w:p>
      <w:pPr>
        <w:spacing w:after="80"/>
      </w:pPr>
    </w:p>
    <w:p>
      <w:r>
        <w:br w:type="page"/>
      </w: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4. Námitky a jak na ně</w:t>
      </w:r>
    </w:p>
    <w:p>
      <w:pPr>
        <w:pStyle w:val="Heading3"/>
        <w:spacing w:before="200" w:after="100"/>
      </w:pPr>
      <w:r>
        <w:rPr>
          <w:rFonts w:ascii="Poppins" w:cs="Poppins" w:eastAsia="Poppins" w:hAnsi="Poppins"/>
          <w:b/>
          <w:bCs/>
          <w:color w:val="545361"/>
          <w:sz w:val="22"/>
          <w:szCs w:val="22"/>
        </w:rPr>
        <w:t xml:space="preserve">"My web máme a jsme spokojeni."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1A1A1A"/>
          <w:sz w:val="20"/>
          <w:szCs w:val="20"/>
        </w:rPr>
        <w:t xml:space="preserve">"Rozumím, spousta obcí to má podobně. Ukazuji ale i to, jak QARO šetří čas díky automatickému propojení s úřední deskou a aktualitami - jde spíš o inspiraci, ne závazek."</w:t>
      </w:r>
    </w:p>
    <w:p>
      <w:pPr>
        <w:spacing w:after="80"/>
      </w:pPr>
    </w:p>
    <w:p>
      <w:pPr>
        <w:pStyle w:val="Heading3"/>
        <w:spacing w:before="200" w:after="100"/>
      </w:pPr>
      <w:r>
        <w:rPr>
          <w:rFonts w:ascii="Poppins" w:cs="Poppins" w:eastAsia="Poppins" w:hAnsi="Poppins"/>
          <w:b/>
          <w:bCs/>
          <w:color w:val="545361"/>
          <w:sz w:val="22"/>
          <w:szCs w:val="22"/>
        </w:rPr>
        <w:t xml:space="preserve">"Nemáme na to teď rozpočet."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1A1A1A"/>
          <w:sz w:val="20"/>
          <w:szCs w:val="20"/>
        </w:rPr>
        <w:t xml:space="preserve">"Rozumím. Spolupracujeme i s menšími obcemi, nabízíme varianty s možností rozložení investice nebo dotační podporu. Můžu Vám to krátce ukázat?"</w:t>
      </w:r>
    </w:p>
    <w:p>
      <w:pPr>
        <w:spacing w:after="80"/>
      </w:pPr>
    </w:p>
    <w:p>
      <w:pPr>
        <w:pStyle w:val="Heading3"/>
        <w:spacing w:before="200" w:after="100"/>
      </w:pPr>
      <w:r>
        <w:rPr>
          <w:rFonts w:ascii="Poppins" w:cs="Poppins" w:eastAsia="Poppins" w:hAnsi="Poppins"/>
          <w:b/>
          <w:bCs/>
          <w:color w:val="545361"/>
          <w:sz w:val="22"/>
          <w:szCs w:val="22"/>
        </w:rPr>
        <w:t xml:space="preserve">"My máme známého, co nám web spravuje."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/>
          <w:iCs/>
          <w:color w:val="1A1A1A"/>
          <w:sz w:val="20"/>
          <w:szCs w:val="20"/>
        </w:rPr>
        <w:t xml:space="preserve">"To je skvělé - i tak může být zajímavé vidět, co dnes umožňují moderní obecní systémy. Klidně se může připojit i Váš správce."</w:t>
      </w:r>
    </w:p>
    <w:p>
      <w:pPr>
        <w:spacing w:after="80"/>
      </w:pPr>
    </w:p>
    <w:p>
      <w:pPr>
        <w:pStyle w:val="Heading3"/>
        <w:spacing w:before="200" w:after="100"/>
      </w:pPr>
      <w:r>
        <w:rPr>
          <w:rFonts w:ascii="Poppins" w:cs="Poppins" w:eastAsia="Poppins" w:hAnsi="Poppins"/>
          <w:b/>
          <w:bCs/>
          <w:color w:val="545361"/>
          <w:sz w:val="22"/>
          <w:szCs w:val="22"/>
        </w:rPr>
        <w:t xml:space="preserve">Starosta zmíní nabídku od konkurence za xy desítek tisíc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57F17" w:sz="1"/>
              <w:left w:val="single" w:color="F57F17" w:sz="12"/>
              <w:bottom w:val="single" w:color="F57F17" w:sz="1"/>
              <w:right w:val="single" w:color="F57F17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F57F17"/>
                <w:sz w:val="20"/>
                <w:szCs w:val="20"/>
              </w:rPr>
              <w:t xml:space="preserve">Pozor na cenu!</w:t>
            </w:r>
          </w:p>
          <w:p>
            <w:pPr>
              <w:spacing w:after="0"/>
            </w:pPr>
            <w:r>
              <w:rPr>
                <w:rFonts w:ascii="Poppins" w:cs="Poppins" w:eastAsia="Poppins" w:hAnsi="Poppins"/>
                <w:color w:val="1A1A1A"/>
                <w:sz w:val="18"/>
                <w:szCs w:val="18"/>
              </w:rPr>
              <w:t xml:space="preserve">Pokud má nabídku za desítky tisíc, je hloupé nabídnout web za pár tisíc! Řekni, že cenu máme nižší a detaily proberou na online, protože každá obec má jiné potřeby.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5. Ceník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Oficiální ceník - při hovoru říkáme: "Pane starosto, standardní cena je xy Kč"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800"/>
        <w:gridCol w:w="1800"/>
        <w:gridCol w:w="1626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18"/>
                <w:szCs w:val="18"/>
              </w:rPr>
              <w:t xml:space="preserve">Varianta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18"/>
                <w:szCs w:val="18"/>
              </w:rPr>
              <w:t xml:space="preserve">Vytvoření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18"/>
                <w:szCs w:val="18"/>
              </w:rPr>
              <w:t xml:space="preserve">Naplnění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FFFFFF"/>
                <w:sz w:val="18"/>
                <w:szCs w:val="18"/>
              </w:rPr>
              <w:t xml:space="preserve">Správa/měs.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1A1A1A"/>
                <w:sz w:val="18"/>
                <w:szCs w:val="18"/>
              </w:rPr>
              <w:t xml:space="preserve">Standardní cena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29 900 Kč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15 900 Kč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990 Kč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1A1A1A"/>
                <w:sz w:val="18"/>
                <w:szCs w:val="18"/>
              </w:rPr>
              <w:t xml:space="preserve">Zvýhodněná cena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9 990 Kč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7 900 Kč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990 Kč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1A1A1A"/>
                <w:sz w:val="18"/>
                <w:szCs w:val="18"/>
              </w:rPr>
              <w:t xml:space="preserve">Vyjednávací cena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4 900 Kč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v ceně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890 Kč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1A1A1A"/>
                <w:sz w:val="18"/>
                <w:szCs w:val="18"/>
              </w:rPr>
              <w:t xml:space="preserve">Pilotní cena (EÚD)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FF009E"/>
                <w:sz w:val="18"/>
                <w:szCs w:val="18"/>
              </w:rPr>
              <w:t xml:space="preserve">1 000 / 1 Kč</w:t>
            </w:r>
          </w:p>
        </w:tc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v ceně</w:t>
            </w:r>
          </w:p>
        </w:tc>
        <w:tc>
          <w:tcPr>
            <w:tcW w:type="dxa" w:w="16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0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Poppins" w:cs="Poppins" w:eastAsia="Poppins" w:hAnsi="Poppins"/>
                <w:b w:val="false"/>
                <w:bCs w:val="false"/>
                <w:color w:val="1A1A1A"/>
                <w:sz w:val="18"/>
                <w:szCs w:val="18"/>
              </w:rPr>
              <w:t xml:space="preserve">790 Kč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F009E" w:sz="1"/>
              <w:left w:val="single" w:color="FF009E" w:sz="12"/>
              <w:bottom w:val="single" w:color="FF009E" w:sz="1"/>
              <w:right w:val="single" w:color="FF009E" w:sz="1"/>
            </w:tcBorders>
            <w:shd w:fill="FFF0F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FF009E"/>
                <w:sz w:val="20"/>
                <w:szCs w:val="20"/>
              </w:rPr>
              <w:t xml:space="preserve">Pilotní cena 1 Kč</w:t>
            </w:r>
          </w:p>
          <w:p>
            <w:pPr>
              <w:spacing w:after="0"/>
            </w:pPr>
            <w:r>
              <w:rPr>
                <w:rFonts w:ascii="Poppins" w:cs="Poppins" w:eastAsia="Poppins" w:hAnsi="Poppins"/>
                <w:color w:val="1A1A1A"/>
                <w:sz w:val="18"/>
                <w:szCs w:val="18"/>
              </w:rPr>
              <w:t xml:space="preserve">Nabízíme PRIMÁRNĚ obcím, kde máme EÚD! Toto je náš hlavní argument pro cross-sell.</w:t>
            </w:r>
          </w:p>
        </w:tc>
      </w:tr>
    </w:tbl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Pravidla pro sdělení ceny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Cena ideálně zazní až na online schůzce, ne po telefonu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Pokud po telefonu zazní cena vyšší než 10 000 Kč - NEPOSÍLAT katalog (je na něm zvýhodněná cena 9 990 Kč)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Přizpůsobuj cenu zjištěným informacím o obci</w:t>
      </w:r>
    </w:p>
    <w:p>
      <w:pPr>
        <w:spacing w:after="80"/>
      </w:pPr>
    </w:p>
    <w:p>
      <w:pPr>
        <w:pStyle w:val="Heading3"/>
        <w:spacing w:before="200" w:after="100"/>
      </w:pPr>
      <w:r>
        <w:rPr>
          <w:rFonts w:ascii="Poppins" w:cs="Poppins" w:eastAsia="Poppins" w:hAnsi="Poppins"/>
          <w:b/>
          <w:bCs/>
          <w:color w:val="545361"/>
          <w:sz w:val="22"/>
          <w:szCs w:val="22"/>
        </w:rPr>
        <w:t xml:space="preserve">Ceník pro lékaře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Vytvoření webu pro lékaře: 14 900 Kč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Flow ceny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Varianta A: hovor (bez ceny) → schůzka → cena zazní na schůzce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Varianta B: hovor + cena → schůzka → potvrzení ceny na schůzce</w:t>
      </w:r>
    </w:p>
    <w:p>
      <w:pPr>
        <w:spacing w:after="80"/>
      </w:pPr>
    </w:p>
    <w:p>
      <w:r>
        <w:br w:type="page"/>
      </w: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6. Konkurence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2/3 trhu s obecními weby obsadila trojice Galileo Corp, Antee a Webhouse. Zbývající třetina jsou regionální tvůrci. Nejsilnější je Galileo s přes 3 500 weby.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FFFFFF"/>
                <w:sz w:val="18"/>
                <w:szCs w:val="18"/>
              </w:rPr>
              <w:t xml:space="preserve">Konkurent</w:t>
            </w:r>
          </w:p>
        </w:tc>
        <w:tc>
          <w:tcPr>
            <w:tcW w:type="dxa" w:w="6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1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FFFFFF"/>
                <w:sz w:val="18"/>
                <w:szCs w:val="18"/>
              </w:rPr>
              <w:t xml:space="preserve">Slabiny (jak argumentovat)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1A1A1A"/>
                <w:sz w:val="18"/>
                <w:szCs w:val="18"/>
              </w:rPr>
              <w:t xml:space="preserve">Galileo Corp</w:t>
            </w:r>
          </w:p>
        </w:tc>
        <w:tc>
          <w:tcPr>
            <w:tcW w:type="dxa" w:w="6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545361"/>
                <w:sz w:val="18"/>
                <w:szCs w:val="18"/>
              </w:rPr>
              <w:t xml:space="preserve">Zastaralé šablony, jednotvárnost, špatná mobilní optimalizace, problémy s přístupností, pomalá podpora. Agresivní praktiky - zamykají obec do ekosystému.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1A1A1A"/>
                <w:sz w:val="18"/>
                <w:szCs w:val="18"/>
              </w:rPr>
              <w:t xml:space="preserve">Antee</w:t>
            </w:r>
          </w:p>
        </w:tc>
        <w:tc>
          <w:tcPr>
            <w:tcW w:type="dxa" w:w="6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545361"/>
                <w:sz w:val="18"/>
                <w:szCs w:val="18"/>
              </w:rPr>
              <w:t xml:space="preserve">Funkčně i designem zastaralé, minimální customizace, složitá editace pro úředníky, přístupnost není standardem, omezená škálovatelnost.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1A1A1A"/>
                <w:sz w:val="18"/>
                <w:szCs w:val="18"/>
              </w:rPr>
              <w:t xml:space="preserve">Webhouse</w:t>
            </w:r>
          </w:p>
        </w:tc>
        <w:tc>
          <w:tcPr>
            <w:tcW w:type="dxa" w:w="6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545361"/>
                <w:sz w:val="18"/>
                <w:szCs w:val="18"/>
              </w:rPr>
              <w:t xml:space="preserve">Nemají technickou podporu. Bez aktualizací - jako řešení nabízí novou smlouvu. Hranatý, ostrý design.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b/>
                <w:bCs/>
                <w:color w:val="1A1A1A"/>
                <w:sz w:val="18"/>
                <w:szCs w:val="18"/>
              </w:rPr>
              <w:t xml:space="preserve">Regionální tvůrci</w:t>
            </w:r>
          </w:p>
        </w:tc>
        <w:tc>
          <w:tcPr>
            <w:tcW w:type="dxa" w:w="6826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Poppins" w:cs="Poppins" w:eastAsia="Poppins" w:hAnsi="Poppins"/>
                <w:color w:val="545361"/>
                <w:sz w:val="18"/>
                <w:szCs w:val="18"/>
              </w:rPr>
              <w:t xml:space="preserve">Nejsnadnější cíl. Malé firmy bez zázemí, často neplní legislativu, žádná dlouhodobá podpora.</w:t>
            </w:r>
          </w:p>
        </w:tc>
      </w:tr>
    </w:tbl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AI Chatbot - konkurent Chetty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Chetty nabízí AI chatbot pro obce za 27 000 - 111 000 Kč/rok. DigiDay vyvíjí vlastní chatbot - toto je naše budoucí konkurenční výhoda.</w:t>
      </w:r>
    </w:p>
    <w:p>
      <w:pPr>
        <w:spacing w:after="80"/>
      </w:pPr>
    </w:p>
    <w:p>
      <w:r>
        <w:br w:type="page"/>
      </w: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7. Přístupnost - co to je a proč na tom záleží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Přístupnost webových stránek je zákonná povinnost (zákon č. 99/2019 Sb.). Většina obecních webů ji nesplňuje - to je náš hlavní prodejní argument.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Barva a vzhled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Barva nesmí být jediný způsob odlišení důležitých informací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Dostatečný barevný kontrast (černý text na bílém pozadí, ne šedý na šedém)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Stránka funguje i bez načtení stylu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Při zvětšení textu se obsah nerozhodí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Responzivita - přizpůsobení mobilu, tabletu, PC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Obrázky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Musí mít textový popis (alt text)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Žádný text nesmí být pouze obsahem obrázku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Obsah musí dávat smysl i bez obrázků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Ovládání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Stránka musí být ovladatelná klávesou Tab (fokus)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Tab nesmí vynechávat prvky na stránce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Zvuk a video musí být možné zastavit/ztlumit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Pohybující se prvky (slidery) lze zastavit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Žádný blikající obsah (nebezpečné pro epileptiky)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Srozumitelnost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Nadpisy tvoří smysluplnou osnovu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Obsah je srozumitelný a pochopitelný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Formuláře lze zkontrolovat před finálním odesláním</w:t>
      </w: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43A047" w:sz="1"/>
              <w:left w:val="single" w:color="43A047" w:sz="12"/>
              <w:bottom w:val="single" w:color="43A047" w:sz="1"/>
              <w:right w:val="single" w:color="43A047" w:sz="1"/>
            </w:tcBorders>
            <w:shd w:fill="E8F5E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60"/>
            </w:pPr>
            <w:r>
              <w:rPr>
                <w:rFonts w:ascii="Poppins" w:cs="Poppins" w:eastAsia="Poppins" w:hAnsi="Poppins"/>
                <w:b/>
                <w:bCs/>
                <w:color w:val="43A047"/>
                <w:sz w:val="20"/>
                <w:szCs w:val="20"/>
              </w:rPr>
              <w:t xml:space="preserve">Tip pro hovor</w:t>
            </w:r>
          </w:p>
          <w:p>
            <w:pPr>
              <w:spacing w:after="0"/>
            </w:pPr>
            <w:r>
              <w:rPr>
                <w:rFonts w:ascii="Poppins" w:cs="Poppins" w:eastAsia="Poppins" w:hAnsi="Poppins"/>
                <w:color w:val="1A1A1A"/>
                <w:sz w:val="18"/>
                <w:szCs w:val="18"/>
              </w:rPr>
              <w:t xml:space="preserve">Nainstaluj si do Chrome plugin "Accessibility Insights for Web". Před hovorem projdi web obce a poznamenej si konkrétní chyby - pak na ně můžeš odkázat: "Pane starosto, našli jsme na vašem webu X chyb přístupnosti, které nesplňují zákon."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8. Proces po hovoru (CRM)</w:t>
      </w: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A) Dovoláno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Zapíšeš zjištěné informace do aktivity v Pipedrive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Aktivitu označíš za dokončenou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Naplánuješ novou aktivitu podle domluvy: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Hovor (pro sebe) - vlastníkem jsi ty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Schůzka (online call) - vlastníkem nastavíš obchodníka (Dominik/Martin K.)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Pokud jsi slíbila zaslání e-mailu: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Zašli e-mail</w:t>
      </w:r>
    </w:p>
    <w:p>
      <w:pPr>
        <w:pStyle w:val="ListParagraph"/>
        <w:numPr>
          <w:ilvl w:val="1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Vytvoř aktivitu "e-mail", ihned označ za dokončenou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B) Nedovoláno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Zapíšeš aktivitu "[datum] nedovoláno/típnuto"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Aktivitu označíš za dokončenou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Naplánuješ novou aktivitu max. do 2 dnů k navolání</w:t>
      </w:r>
    </w:p>
    <w:p>
      <w:pPr>
        <w:spacing w:after="80"/>
      </w:pPr>
    </w:p>
    <w:p>
      <w:r>
        <w:br w:type="page"/>
      </w: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9. Demo přístupy a odkazy</w:t>
      </w: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Demo weby</w:t>
      </w:r>
    </w:p>
    <w:p>
      <w:pPr>
        <w:spacing w:after="80"/>
      </w:pPr>
      <w:hyperlink w:history="1" r:id="rIdyjagtpcxddtsxpkz6ljcb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Demo 1 - demo1.digiday.cz</w:t>
        </w:r>
      </w:hyperlink>
    </w:p>
    <w:p>
      <w:pPr>
        <w:spacing w:after="80"/>
      </w:pPr>
      <w:hyperlink w:history="1" r:id="rIdgnlalhurq7pbd4lutwyok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Demo 2 - demo2.digiday.cz</w:t>
        </w:r>
      </w:hyperlink>
    </w:p>
    <w:p>
      <w:pPr>
        <w:spacing w:after="80"/>
      </w:pPr>
      <w:hyperlink w:history="1" r:id="rIdvqthjfrj_cbo-q7fwxphr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Demo 3 - demo3.digiday.cz</w:t>
        </w:r>
      </w:hyperlink>
    </w:p>
    <w:p>
      <w:pPr>
        <w:spacing w:after="80"/>
      </w:pPr>
      <w:hyperlink w:history="1" r:id="rIdlb4uru9gcn51opd0knyhn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Škola demo - skolademo.digiday.cz</w:t>
        </w:r>
      </w:hyperlink>
    </w:p>
    <w:p>
      <w:pPr>
        <w:spacing w:after="80"/>
      </w:pPr>
      <w:hyperlink w:history="1" r:id="rIddgqrcoch6jbsbsvzdx6ij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Hasiči demo - hasici.digiday.cz</w:t>
        </w:r>
      </w:hyperlink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Administrace QARO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URL: qaro.digiday.cz/login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Uživatel: qarouzivatel@seznam.cz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Heslo: Obec2025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Prezentace</w:t>
      </w:r>
    </w:p>
    <w:p>
      <w:pPr>
        <w:spacing w:after="80"/>
      </w:pPr>
      <w:hyperlink w:history="1" r:id="rIdu2m6o_aguxlyd-ebddls-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Obecná QARO prezentace (Gamma)</w:t>
        </w:r>
      </w:hyperlink>
    </w:p>
    <w:p>
      <w:pPr>
        <w:spacing w:after="80"/>
      </w:pPr>
      <w:hyperlink w:history="1" r:id="rIdwvp8uofhwkqd7is7guqp4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Konkurenční analýza (Gamma)</w:t>
        </w:r>
      </w:hyperlink>
    </w:p>
    <w:p>
      <w:pPr>
        <w:spacing w:after="80"/>
      </w:pPr>
      <w:hyperlink w:history="1" r:id="rIdk57nodegomqctbmas7ne3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Propagační video (YouTube)</w:t>
        </w:r>
      </w:hyperlink>
    </w:p>
    <w:p>
      <w:pPr>
        <w:spacing w:after="80"/>
      </w:pPr>
      <w:hyperlink w:history="1" r:id="rIdicduwcxnls5lsv1oyhse0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Web QARO - qaro.cz</w:t>
        </w:r>
      </w:hyperlink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Monitoring EÚD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URL: ledware-monitoring.cz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Uživatel: lw2 / Heslo: TNEBVYPg62n</w:t>
      </w:r>
    </w:p>
    <w:p>
      <w:pPr>
        <w:spacing w:after="120"/>
        <w:jc w:val="left"/>
      </w:pPr>
      <w:r>
        <w:rPr>
          <w:rFonts w:ascii="Poppins" w:cs="Poppins" w:eastAsia="Poppins" w:hAnsi="Poppins"/>
          <w:b w:val="false"/>
          <w:bCs w:val="false"/>
          <w:i w:val="false"/>
          <w:iCs w:val="false"/>
          <w:color w:val="1A1A1A"/>
          <w:sz w:val="20"/>
          <w:szCs w:val="20"/>
        </w:rPr>
        <w:t xml:space="preserve">Zde si ověříš, zda má obec funkční úřední desku.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Referenční weby</w:t>
      </w:r>
    </w:p>
    <w:p>
      <w:pPr>
        <w:spacing w:after="80"/>
      </w:pPr>
      <w:hyperlink w:history="1" r:id="rIdysiwrpawjdnbegl8iybda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Obec Malíč - malic.cz</w:t>
        </w:r>
      </w:hyperlink>
    </w:p>
    <w:p>
      <w:pPr>
        <w:spacing w:after="80"/>
      </w:pPr>
      <w:hyperlink w:history="1" r:id="rIdfhj76tt5q0w88utgdg6oz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Obec Vranová - vranova.info</w:t>
        </w:r>
      </w:hyperlink>
    </w:p>
    <w:p>
      <w:pPr>
        <w:spacing w:after="80"/>
      </w:pPr>
      <w:hyperlink w:history="1" r:id="rIdu4bio9ajyxgardw8f-s4-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Obec Jivina - obecjivina.cz</w:t>
        </w:r>
      </w:hyperlink>
    </w:p>
    <w:p>
      <w:pPr>
        <w:spacing w:after="80"/>
      </w:pPr>
      <w:hyperlink w:history="1" r:id="rIdnwnfwncf-n32nxkxvms-n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Dolní Rožínka - dolni-rozinka.cz</w:t>
        </w:r>
      </w:hyperlink>
    </w:p>
    <w:p>
      <w:pPr>
        <w:spacing w:after="80"/>
      </w:pPr>
      <w:hyperlink w:history="1" r:id="rId5w6iu8cnazmjqxhyuliyv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Obec Dívišov - divisov.cz</w:t>
        </w:r>
      </w:hyperlink>
    </w:p>
    <w:p>
      <w:pPr>
        <w:spacing w:after="80"/>
      </w:pPr>
      <w:hyperlink w:history="1" r:id="rIdnhepifxu2xe9fij5wwhgp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Obec Kadov - obeckadov.cz</w:t>
        </w:r>
      </w:hyperlink>
    </w:p>
    <w:p>
      <w:pPr>
        <w:spacing w:after="80"/>
      </w:pPr>
      <w:hyperlink w:history="1" r:id="rId1hon0wl9lhhkcaqqsamow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Hodoslavice - hodslavice.cz</w:t>
        </w:r>
      </w:hyperlink>
    </w:p>
    <w:p>
      <w:pPr>
        <w:spacing w:after="80"/>
      </w:pPr>
      <w:hyperlink w:history="1" r:id="rIdknzv35mlei7sz_cny9gyu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Městys Vojnův Městec - vojnuvmestec.cz</w:t>
        </w:r>
      </w:hyperlink>
    </w:p>
    <w:p>
      <w:pPr>
        <w:spacing w:after="80"/>
      </w:pPr>
      <w:hyperlink w:history="1" r:id="rIdq2p_hgegxfwwdjxk5wahd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Organizace Ponton - ponton.cz</w:t>
        </w:r>
      </w:hyperlink>
    </w:p>
    <w:p>
      <w:pPr>
        <w:spacing w:after="80"/>
      </w:pPr>
      <w:hyperlink w:history="1" r:id="rIdlmvhfptlgnx4p6n8rta6y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Soběraz - soberaz.cz</w:t>
        </w:r>
      </w:hyperlink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Články na digiday.cz</w:t>
      </w:r>
    </w:p>
    <w:p>
      <w:pPr>
        <w:spacing w:after="80"/>
      </w:pPr>
      <w:hyperlink w:history="1" r:id="rIdwr0_mk2zxum9n1wmuuoto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5 nejčastějších chyb obecních webů</w:t>
        </w:r>
      </w:hyperlink>
    </w:p>
    <w:p>
      <w:pPr>
        <w:spacing w:after="80"/>
      </w:pPr>
      <w:hyperlink w:history="1" r:id="rIdx7qalsnhidokpp3zlqvae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QARO - když je obecní web opravdu pro všechny</w:t>
        </w:r>
      </w:hyperlink>
    </w:p>
    <w:p>
      <w:pPr>
        <w:spacing w:after="80"/>
      </w:pPr>
      <w:hyperlink w:history="1" r:id="rIde350rb-hw85i9jftmasfw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QARO - redakční systém vycházející z praxe</w:t>
        </w:r>
      </w:hyperlink>
    </w:p>
    <w:p>
      <w:pPr>
        <w:spacing w:after="80"/>
      </w:pPr>
      <w:hyperlink w:history="1" r:id="rIddinzv7wu0ucbpdc08c4qx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QARO - digitální krok vpřed pro vaši obec</w:t>
        </w:r>
      </w:hyperlink>
    </w:p>
    <w:p>
      <w:pPr>
        <w:spacing w:after="80"/>
      </w:pPr>
      <w:hyperlink w:history="1" r:id="rIdqqujhdtye1kpk7vmvd9ug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QARO - intuitivní řešení pro obecní weby</w:t>
        </w:r>
      </w:hyperlink>
    </w:p>
    <w:p>
      <w:pPr>
        <w:spacing w:after="80"/>
      </w:pPr>
      <w:hyperlink w:history="1" r:id="rIdya7amqeregm1tuxqfg4st">
        <w:r>
          <w:rPr>
            <w:rStyle w:val="Hyperlink"/>
            <w:rFonts w:ascii="Poppins" w:cs="Poppins" w:eastAsia="Poppins" w:hAnsi="Poppins"/>
            <w:sz w:val="20"/>
            <w:szCs w:val="20"/>
          </w:rPr>
          <w:t xml:space="preserve">QARO - snadná a rychlá správa webu</w:t>
        </w:r>
      </w:hyperlink>
    </w:p>
    <w:p>
      <w:pPr>
        <w:spacing w:after="80"/>
      </w:pPr>
    </w:p>
    <w:p>
      <w:pPr>
        <w:pStyle w:val="Heading1"/>
        <w:pBdr>
          <w:bottom w:val="single" w:color="FF009E" w:sz="4" w:space="8"/>
        </w:pBdr>
        <w:spacing w:before="400" w:after="200"/>
      </w:pPr>
      <w:r>
        <w:rPr>
          <w:rFonts w:ascii="Poppins" w:cs="Poppins" w:eastAsia="Poppins" w:hAnsi="Poppins"/>
          <w:b/>
          <w:bCs/>
          <w:color w:val="1A1A1A"/>
          <w:sz w:val="32"/>
          <w:szCs w:val="32"/>
        </w:rPr>
        <w:t xml:space="preserve">10. Timeplan a KPI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1.12. - 31.3.2026: Navolávání stávajících DigiDay klientů (cca 650 obcí)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Od 1.3.2026: Redesign KPI - viz Michal</w:t>
      </w:r>
    </w:p>
    <w:p>
      <w:pPr>
        <w:spacing w:after="80"/>
      </w:pPr>
    </w:p>
    <w:p>
      <w:pPr>
        <w:pStyle w:val="Heading2"/>
        <w:spacing w:before="300" w:after="150"/>
      </w:pPr>
      <w:r>
        <w:rPr>
          <w:rFonts w:ascii="Poppins" w:cs="Poppins" w:eastAsia="Poppins" w:hAnsi="Poppins"/>
          <w:b/>
          <w:bCs/>
          <w:color w:val="1A1A1A"/>
          <w:sz w:val="26"/>
          <w:szCs w:val="26"/>
        </w:rPr>
        <w:t xml:space="preserve">Doporučení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Používej přirozený, neformální tón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Cíl není prodej, ale zájem a schůzka/videohovor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Vždy si dopředu udělej analýzu webu obce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Pracuj se zápisem do CRM: zájem teď / zájem později / nezájem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Poppins" w:cs="Poppins" w:eastAsia="Poppins" w:hAnsi="Poppins"/>
          <w:color w:val="1A1A1A"/>
          <w:sz w:val="20"/>
          <w:szCs w:val="20"/>
        </w:rPr>
        <w:t xml:space="preserve">Musíš přesně vědět dopředu, kde starostu pálí bota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EEEEE" w:sz="2" w:space="4"/>
      </w:pBdr>
      <w:tabs>
        <w:tab w:val="right" w:pos="9026"/>
      </w:tabs>
    </w:pPr>
    <w:r>
      <w:rPr>
        <w:rFonts w:ascii="Poppins" w:cs="Poppins" w:eastAsia="Poppins" w:hAnsi="Poppins"/>
        <w:color w:val="545361"/>
        <w:sz w:val="14"/>
        <w:szCs w:val="14"/>
      </w:rPr>
      <w:t xml:space="preserve">DigiDay Czech s.r.o. | Interní dokument</w:t>
    </w:r>
    <w:r>
      <w:rPr>
        <w:sz w:val="14"/>
        <w:szCs w:val="14"/>
      </w:rPr>
      <w:t xml:space="preserve">	</w:t>
    </w:r>
    <w:r>
      <w:rPr>
        <w:rFonts w:ascii="Poppins" w:cs="Poppins" w:eastAsia="Poppins" w:hAnsi="Poppins"/>
        <w:color w:val="545361"/>
        <w:sz w:val="14"/>
        <w:szCs w:val="14"/>
      </w:rPr>
      <w:t xml:space="preserve">Strana </w:t>
    </w:r>
    <w:r>
      <w:rPr>
        <w:rFonts w:ascii="Poppins" w:cs="Poppins" w:eastAsia="Poppins" w:hAnsi="Poppins"/>
        <w:color w:val="FF009E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EEEEE" w:sz="2" w:space="4"/>
      </w:pBdr>
      <w:tabs>
        <w:tab w:val="right" w:pos="9026"/>
      </w:tabs>
    </w:pPr>
    <w:r>
      <w:rPr>
        <w:rFonts w:ascii="JetBrains Mono" w:cs="JetBrains Mono" w:eastAsia="JetBrains Mono" w:hAnsi="JetBrains Mono"/>
        <w:color w:val="545361"/>
        <w:sz w:val="16"/>
        <w:szCs w:val="16"/>
      </w:rPr>
      <w:t xml:space="preserve">QARO Knowledge Base</w:t>
    </w:r>
    <w:r>
      <w:rPr>
        <w:rFonts w:ascii="JetBrains Mono" w:cs="JetBrains Mono" w:eastAsia="JetBrains Mono" w:hAnsi="JetBrains Mono"/>
        <w:color w:val="FF009E"/>
        <w:sz w:val="16"/>
        <w:szCs w:val="16"/>
      </w:rPr>
      <w:t xml:space="preserve">	DiGiDAY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Poppins" w:cs="Poppins" w:eastAsia="Poppins" w:hAnsi="Poppins"/>
        <w:sz w:val="20"/>
        <w:szCs w:val="20"/>
      </w:rPr>
    </w:lvl>
    <w:lvl w:ilvl="1" w15:tentative="1">
      <w:start w:val="1"/>
      <w:numFmt w:val="bullet"/>
      <w:lvlText w:val="◦"/>
      <w:lvlJc w:val="left"/>
      <w:pPr>
        <w:ind w:left="1440" w:hanging="360"/>
      </w:pPr>
      <w:rPr>
        <w:rFonts w:ascii="Poppins" w:cs="Poppins" w:eastAsia="Poppins" w:hAnsi="Poppins"/>
        <w:sz w:val="20"/>
        <w:szCs w:val="20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Poppins" w:cs="Poppins" w:eastAsia="Poppins" w:hAnsi="Poppins"/>
        <w:sz w:val="20"/>
        <w:szCs w:val="20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Poppins" w:cs="Poppins" w:eastAsia="Poppins" w:hAnsi="Poppins"/>
        <w:sz w:val="20"/>
        <w:szCs w:val="20"/>
      </w:r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Poppins" w:cs="Poppins" w:eastAsia="Poppins" w:hAnsi="Poppins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oppins" w:cs="Poppins" w:eastAsia="Poppins" w:hAnsi="Poppins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Poppins" w:cs="Poppins" w:eastAsia="Poppins" w:hAnsi="Poppins"/>
      <w:b/>
      <w:bCs/>
      <w:color w:val="1A1A1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Poppins" w:cs="Poppins" w:eastAsia="Poppins" w:hAnsi="Poppins"/>
      <w:b/>
      <w:bCs/>
      <w:color w:val="1A1A1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Poppins" w:cs="Poppins" w:eastAsia="Poppins" w:hAnsi="Poppins"/>
      <w:b/>
      <w:bCs/>
      <w:color w:val="54536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yjagtpcxddtsxpkz6ljcb" Type="http://schemas.openxmlformats.org/officeDocument/2006/relationships/hyperlink" Target="https://demo1.digiday.cz/" TargetMode="External"/><Relationship Id="rIdgnlalhurq7pbd4lutwyok" Type="http://schemas.openxmlformats.org/officeDocument/2006/relationships/hyperlink" Target="https://demo2.digiday.cz/" TargetMode="External"/><Relationship Id="rIdvqthjfrj_cbo-q7fwxphr" Type="http://schemas.openxmlformats.org/officeDocument/2006/relationships/hyperlink" Target="https://demo3.digiday.cz/" TargetMode="External"/><Relationship Id="rIdlb4uru9gcn51opd0knyhn" Type="http://schemas.openxmlformats.org/officeDocument/2006/relationships/hyperlink" Target="https://skolademo.digiday.cz/" TargetMode="External"/><Relationship Id="rIddgqrcoch6jbsbsvzdx6ij" Type="http://schemas.openxmlformats.org/officeDocument/2006/relationships/hyperlink" Target="https://hasici.digiday.cz/" TargetMode="External"/><Relationship Id="rIdu2m6o_aguxlyd-ebddls-" Type="http://schemas.openxmlformats.org/officeDocument/2006/relationships/hyperlink" Target="https://gamma.app/docs/QARO-DigiDay-vytvoril-novy-redakcni-system-pro-spravu-obci-a-me-ek72rcw5lsrhdms" TargetMode="External"/><Relationship Id="rIdwvp8uofhwkqd7is7guqp4" Type="http://schemas.openxmlformats.org/officeDocument/2006/relationships/hyperlink" Target="https://gamma.app/docs/Trh-obecnich-webu-v-Ceske-republice-5v3i6uvao81iprf" TargetMode="External"/><Relationship Id="rIdk57nodegomqctbmas7ne3" Type="http://schemas.openxmlformats.org/officeDocument/2006/relationships/hyperlink" Target="https://www.youtube.com/watch?v=k_-w6Tb9jLU" TargetMode="External"/><Relationship Id="rIdicduwcxnls5lsv1oyhse0" Type="http://schemas.openxmlformats.org/officeDocument/2006/relationships/hyperlink" Target="https://www.qaro.cz/" TargetMode="External"/><Relationship Id="rIdysiwrpawjdnbegl8iybda" Type="http://schemas.openxmlformats.org/officeDocument/2006/relationships/hyperlink" Target="https://www.malic.cz/" TargetMode="External"/><Relationship Id="rIdfhj76tt5q0w88utgdg6oz" Type="http://schemas.openxmlformats.org/officeDocument/2006/relationships/hyperlink" Target="https://vranova.info/" TargetMode="External"/><Relationship Id="rIdu4bio9ajyxgardw8f-s4-" Type="http://schemas.openxmlformats.org/officeDocument/2006/relationships/hyperlink" Target="https://www.obecjivina.cz/" TargetMode="External"/><Relationship Id="rIdnwnfwncf-n32nxkxvms-n" Type="http://schemas.openxmlformats.org/officeDocument/2006/relationships/hyperlink" Target="https://www.dolni-rozinka.cz/" TargetMode="External"/><Relationship Id="rId5w6iu8cnazmjqxhyuliyv" Type="http://schemas.openxmlformats.org/officeDocument/2006/relationships/hyperlink" Target="https://www.divisov.cz/" TargetMode="External"/><Relationship Id="rIdnhepifxu2xe9fij5wwhgp" Type="http://schemas.openxmlformats.org/officeDocument/2006/relationships/hyperlink" Target="https://www.obeckadov.cz/" TargetMode="External"/><Relationship Id="rId1hon0wl9lhhkcaqqsamow" Type="http://schemas.openxmlformats.org/officeDocument/2006/relationships/hyperlink" Target="https://www.hodslavice.cz/" TargetMode="External"/><Relationship Id="rIdknzv35mlei7sz_cny9gyu" Type="http://schemas.openxmlformats.org/officeDocument/2006/relationships/hyperlink" Target="https://www.vojnuvmestec.cz/" TargetMode="External"/><Relationship Id="rIdq2p_hgegxfwwdjxk5wahd" Type="http://schemas.openxmlformats.org/officeDocument/2006/relationships/hyperlink" Target="https://ponton.cz/" TargetMode="External"/><Relationship Id="rIdlmvhfptlgnx4p6n8rta6y" Type="http://schemas.openxmlformats.org/officeDocument/2006/relationships/hyperlink" Target="https://soberaz.cz/" TargetMode="External"/><Relationship Id="rIdwr0_mk2zxum9n1wmuuoto" Type="http://schemas.openxmlformats.org/officeDocument/2006/relationships/hyperlink" Target="https://digiday.cz/5-nejcastejsich-chyb-obecnich-webu-a-jak-je-vyresit-s-qaro/" TargetMode="External"/><Relationship Id="rIdx7qalsnhidokpp3zlqvae" Type="http://schemas.openxmlformats.org/officeDocument/2006/relationships/hyperlink" Target="https://digiday.cz/qaro-kdyz-je-obecni-web-opravdu-pro-vsechny/" TargetMode="External"/><Relationship Id="rIde350rb-hw85i9jftmasfw" Type="http://schemas.openxmlformats.org/officeDocument/2006/relationships/hyperlink" Target="https://digiday.cz/qaro-redakcni-system-pro-obce-ktery-vychazi-z-praxe/" TargetMode="External"/><Relationship Id="rIddinzv7wu0ucbpdc08c4qx" Type="http://schemas.openxmlformats.org/officeDocument/2006/relationships/hyperlink" Target="https://digiday.cz/qaro-digitalni-krok-vpred-pro-vasi-obec/" TargetMode="External"/><Relationship Id="rIdqqujhdtye1kpk7vmvd9ug" Type="http://schemas.openxmlformats.org/officeDocument/2006/relationships/hyperlink" Target="https://digiday.cz/qaro-intuitivni-reseni-pro-obecni-weby-nove-generace/" TargetMode="External"/><Relationship Id="rIdya7amqeregm1tuxqfg4st" Type="http://schemas.openxmlformats.org/officeDocument/2006/relationships/hyperlink" Target="https://digiday.cz/qaro-snadna-a-rychla-sprava-webu-vasi-obce/" TargetMode="External"/><Relationship Id="rId33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2026-03-04T16:00:43.345Z</dcterms:created>
  <dcterms:modified xsi:type="dcterms:W3CDTF">2026-03-04T16:00:43.347Z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